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A2446" w14:textId="77777777" w:rsidR="00AB10AC" w:rsidRDefault="00820F03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Session self-evaluation</w:t>
      </w:r>
    </w:p>
    <w:p w14:paraId="414E4F78" w14:textId="77777777" w:rsidR="00AB10AC" w:rsidRDefault="00820F03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There are 21 marks available. You must score a minimum of 17 marks in total to achieve a Pass. In addition to achieving the total Pass mark, you must also score at least the minimum marks set for each question to achieve an overall Pass.</w:t>
      </w:r>
    </w:p>
    <w:p w14:paraId="744B97B7" w14:textId="77777777" w:rsidR="00AB10AC" w:rsidRDefault="00820F03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How did you gather</w:t>
      </w:r>
      <w:r>
        <w:rPr>
          <w:rFonts w:ascii="Arial" w:eastAsia="Arial" w:hAnsi="Arial" w:cs="Arial"/>
          <w:color w:val="000000"/>
        </w:rPr>
        <w:t xml:space="preserve"> feedback from your participants to review and evaluate practice? Consider when you gathered this information and the communication skills used, for example, listening, observation and asking questions.</w:t>
      </w:r>
    </w:p>
    <w:p w14:paraId="1308419E" w14:textId="77777777" w:rsidR="00AB10AC" w:rsidRDefault="00AB10AC">
      <w:pPr>
        <w:spacing w:after="0" w:line="240" w:lineRule="auto"/>
        <w:ind w:left="360"/>
        <w:rPr>
          <w:rFonts w:ascii="Arial" w:eastAsia="Arial" w:hAnsi="Arial" w:cs="Arial"/>
          <w:color w:val="000000"/>
        </w:rPr>
      </w:pP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AB10AC" w14:paraId="5D835955" w14:textId="77777777">
        <w:tc>
          <w:tcPr>
            <w:tcW w:w="9016" w:type="dxa"/>
            <w:shd w:val="clear" w:color="auto" w:fill="auto"/>
          </w:tcPr>
          <w:p w14:paraId="3ECA00DF" w14:textId="77777777" w:rsidR="00AB10AC" w:rsidRDefault="00AB10AC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669046DF" w14:textId="77777777" w:rsidR="00AB10AC" w:rsidRDefault="00AB10AC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47FBCD60" w14:textId="77777777" w:rsidR="00AB10AC" w:rsidRDefault="00AB10AC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2202B917" w14:textId="77777777" w:rsidR="00AB10AC" w:rsidRDefault="00AB10AC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1306F1A4" w14:textId="77777777" w:rsidR="00AB10AC" w:rsidRDefault="00820F03">
      <w:pPr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3 marks </w:t>
      </w:r>
      <w:r>
        <w:rPr>
          <w:rFonts w:ascii="Arial" w:eastAsia="Arial" w:hAnsi="Arial" w:cs="Arial"/>
          <w:color w:val="000000"/>
        </w:rPr>
        <w:t>(minimum 2 marks)</w:t>
      </w:r>
    </w:p>
    <w:p w14:paraId="0C70D94D" w14:textId="77777777" w:rsidR="00AB10AC" w:rsidRDefault="00820F03">
      <w:pPr>
        <w:numPr>
          <w:ilvl w:val="0"/>
          <w:numId w:val="1"/>
        </w:numPr>
        <w:spacing w:after="20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Identify two examples</w:t>
      </w:r>
      <w:r>
        <w:rPr>
          <w:rFonts w:ascii="Arial" w:eastAsia="Arial" w:hAnsi="Arial" w:cs="Arial"/>
          <w:color w:val="000000"/>
        </w:rPr>
        <w:t xml:space="preserve"> of feedback provided by participants that you will use to review and evaluate your practice. </w:t>
      </w: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AB10AC" w14:paraId="10743E12" w14:textId="77777777">
        <w:trPr>
          <w:trHeight w:val="863"/>
        </w:trPr>
        <w:tc>
          <w:tcPr>
            <w:tcW w:w="9016" w:type="dxa"/>
            <w:shd w:val="clear" w:color="auto" w:fill="auto"/>
          </w:tcPr>
          <w:p w14:paraId="604D25B4" w14:textId="77777777" w:rsidR="00AB10AC" w:rsidRDefault="00AB10AC">
            <w:pPr>
              <w:rPr>
                <w:rFonts w:ascii="Arial" w:eastAsia="Arial" w:hAnsi="Arial" w:cs="Arial"/>
                <w:color w:val="000000"/>
              </w:rPr>
            </w:pPr>
          </w:p>
          <w:p w14:paraId="0AAC5637" w14:textId="77777777" w:rsidR="00AB10AC" w:rsidRDefault="00AB10AC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AB10AC" w14:paraId="3904D96B" w14:textId="77777777">
        <w:trPr>
          <w:trHeight w:val="862"/>
        </w:trPr>
        <w:tc>
          <w:tcPr>
            <w:tcW w:w="9016" w:type="dxa"/>
            <w:shd w:val="clear" w:color="auto" w:fill="auto"/>
          </w:tcPr>
          <w:p w14:paraId="567DF3F5" w14:textId="77777777" w:rsidR="00AB10AC" w:rsidRDefault="00AB10AC">
            <w:pP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A15A86E" w14:textId="77777777" w:rsidR="00AB10AC" w:rsidRDefault="00820F03">
      <w:pPr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2 marks </w:t>
      </w:r>
      <w:r>
        <w:rPr>
          <w:rFonts w:ascii="Arial" w:eastAsia="Arial" w:hAnsi="Arial" w:cs="Arial"/>
          <w:color w:val="000000"/>
        </w:rPr>
        <w:t>(minimum 1 mark)</w:t>
      </w:r>
    </w:p>
    <w:p w14:paraId="7BEB2D2B" w14:textId="77777777" w:rsidR="00AB10AC" w:rsidRDefault="00820F03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Describe</w:t>
      </w:r>
      <w:r>
        <w:rPr>
          <w:rFonts w:ascii="Arial" w:eastAsia="Arial" w:hAnsi="Arial" w:cs="Arial"/>
          <w:color w:val="000000"/>
        </w:rPr>
        <w:t xml:space="preserve"> four ways in which your session structure, use and type of music, selected exercises and equipment used were safe and effective for meeting participants’ needs.</w:t>
      </w:r>
    </w:p>
    <w:p w14:paraId="0830C715" w14:textId="77777777" w:rsidR="00AB10AC" w:rsidRDefault="00AB10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2"/>
      </w:tblGrid>
      <w:tr w:rsidR="00AB10AC" w14:paraId="358709B7" w14:textId="77777777">
        <w:tc>
          <w:tcPr>
            <w:tcW w:w="9242" w:type="dxa"/>
            <w:shd w:val="clear" w:color="auto" w:fill="auto"/>
          </w:tcPr>
          <w:p w14:paraId="525218DD" w14:textId="77777777" w:rsidR="00AB10AC" w:rsidRDefault="00AB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3290C4E1" w14:textId="77777777" w:rsidR="00AB10AC" w:rsidRDefault="00AB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76DDC978" w14:textId="77777777" w:rsidR="00AB10AC" w:rsidRDefault="00AB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B10AC" w14:paraId="5FBAC68F" w14:textId="77777777">
        <w:tc>
          <w:tcPr>
            <w:tcW w:w="9242" w:type="dxa"/>
            <w:shd w:val="clear" w:color="auto" w:fill="auto"/>
          </w:tcPr>
          <w:p w14:paraId="188C748B" w14:textId="77777777" w:rsidR="00AB10AC" w:rsidRDefault="00AB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5F5FC1C6" w14:textId="77777777" w:rsidR="00AB10AC" w:rsidRDefault="00AB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7799BB7E" w14:textId="77777777" w:rsidR="00AB10AC" w:rsidRDefault="00AB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B10AC" w14:paraId="64D89082" w14:textId="77777777">
        <w:tc>
          <w:tcPr>
            <w:tcW w:w="9242" w:type="dxa"/>
            <w:shd w:val="clear" w:color="auto" w:fill="auto"/>
          </w:tcPr>
          <w:p w14:paraId="1B604A79" w14:textId="77777777" w:rsidR="00AB10AC" w:rsidRDefault="00AB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5815B45C" w14:textId="77777777" w:rsidR="00AB10AC" w:rsidRDefault="00AB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53B5144C" w14:textId="77777777" w:rsidR="00AB10AC" w:rsidRDefault="00AB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B10AC" w14:paraId="75545BC0" w14:textId="77777777">
        <w:tc>
          <w:tcPr>
            <w:tcW w:w="9242" w:type="dxa"/>
            <w:shd w:val="clear" w:color="auto" w:fill="auto"/>
          </w:tcPr>
          <w:p w14:paraId="632CB074" w14:textId="77777777" w:rsidR="00AB10AC" w:rsidRDefault="00AB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447A3B31" w14:textId="77777777" w:rsidR="00AB10AC" w:rsidRDefault="00AB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203D939B" w14:textId="77777777" w:rsidR="00AB10AC" w:rsidRDefault="00AB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050C8AA" w14:textId="77777777" w:rsidR="00AB10AC" w:rsidRDefault="00820F03">
      <w:pPr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4 marks </w:t>
      </w:r>
      <w:r>
        <w:rPr>
          <w:rFonts w:ascii="Arial" w:eastAsia="Arial" w:hAnsi="Arial" w:cs="Arial"/>
          <w:color w:val="000000"/>
        </w:rPr>
        <w:t>(minimum 3 marks)</w:t>
      </w:r>
    </w:p>
    <w:p w14:paraId="762EFB98" w14:textId="77777777" w:rsidR="00AB10AC" w:rsidRDefault="00AB10AC">
      <w:pPr>
        <w:rPr>
          <w:rFonts w:ascii="Arial" w:eastAsia="Arial" w:hAnsi="Arial" w:cs="Arial"/>
          <w:color w:val="000000"/>
        </w:rPr>
      </w:pPr>
    </w:p>
    <w:p w14:paraId="0376EE42" w14:textId="77777777" w:rsidR="00AB10AC" w:rsidRDefault="00820F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Describe</w:t>
      </w:r>
      <w:r>
        <w:rPr>
          <w:rFonts w:ascii="Arial" w:eastAsia="Arial" w:hAnsi="Arial" w:cs="Arial"/>
          <w:color w:val="000000"/>
        </w:rPr>
        <w:t xml:space="preserve"> two ways in which you could improve your session content to better meet your participants’ needs. </w:t>
      </w:r>
    </w:p>
    <w:p w14:paraId="049F0D28" w14:textId="77777777" w:rsidR="00AB10AC" w:rsidRDefault="00AB10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tbl>
      <w:tblPr>
        <w:tblStyle w:val="a2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2"/>
      </w:tblGrid>
      <w:tr w:rsidR="00AB10AC" w14:paraId="2935DE0E" w14:textId="77777777">
        <w:tc>
          <w:tcPr>
            <w:tcW w:w="9242" w:type="dxa"/>
            <w:shd w:val="clear" w:color="auto" w:fill="auto"/>
          </w:tcPr>
          <w:p w14:paraId="64C86D54" w14:textId="77777777" w:rsidR="00AB10AC" w:rsidRDefault="00AB10AC">
            <w:pPr>
              <w:rPr>
                <w:rFonts w:ascii="Arial" w:eastAsia="Arial" w:hAnsi="Arial" w:cs="Arial"/>
                <w:color w:val="000000"/>
              </w:rPr>
            </w:pPr>
          </w:p>
          <w:p w14:paraId="78171963" w14:textId="77777777" w:rsidR="00AB10AC" w:rsidRDefault="00AB10AC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AB10AC" w14:paraId="5B3A97F4" w14:textId="77777777">
        <w:tc>
          <w:tcPr>
            <w:tcW w:w="9242" w:type="dxa"/>
            <w:shd w:val="clear" w:color="auto" w:fill="auto"/>
          </w:tcPr>
          <w:p w14:paraId="129498EE" w14:textId="77777777" w:rsidR="00AB10AC" w:rsidRDefault="00AB10AC">
            <w:pPr>
              <w:rPr>
                <w:rFonts w:ascii="Arial" w:eastAsia="Arial" w:hAnsi="Arial" w:cs="Arial"/>
                <w:color w:val="000000"/>
              </w:rPr>
            </w:pPr>
          </w:p>
          <w:p w14:paraId="69BB8DC4" w14:textId="77777777" w:rsidR="00AB10AC" w:rsidRDefault="00AB10AC">
            <w:pP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71E4603A" w14:textId="77777777" w:rsidR="00AB10AC" w:rsidRDefault="00820F03">
      <w:pPr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2 marks </w:t>
      </w:r>
      <w:r>
        <w:rPr>
          <w:rFonts w:ascii="Arial" w:eastAsia="Arial" w:hAnsi="Arial" w:cs="Arial"/>
          <w:color w:val="000000"/>
        </w:rPr>
        <w:t>(minimum 1 mark)</w:t>
      </w:r>
    </w:p>
    <w:p w14:paraId="614C832F" w14:textId="77777777" w:rsidR="00AB10AC" w:rsidRDefault="00820F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Describe </w:t>
      </w:r>
      <w:r>
        <w:rPr>
          <w:rFonts w:ascii="Arial" w:eastAsia="Arial" w:hAnsi="Arial" w:cs="Arial"/>
          <w:color w:val="000000"/>
        </w:rPr>
        <w:t xml:space="preserve">two ways in which you could improve your choices of exercise and equipment to better meet your participants’ needs. </w:t>
      </w:r>
    </w:p>
    <w:p w14:paraId="4F51947D" w14:textId="77777777" w:rsidR="00AB10AC" w:rsidRDefault="00AB10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tbl>
      <w:tblPr>
        <w:tblStyle w:val="a3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2"/>
      </w:tblGrid>
      <w:tr w:rsidR="00AB10AC" w14:paraId="5F3839AD" w14:textId="77777777">
        <w:tc>
          <w:tcPr>
            <w:tcW w:w="9242" w:type="dxa"/>
            <w:shd w:val="clear" w:color="auto" w:fill="auto"/>
          </w:tcPr>
          <w:p w14:paraId="07BA6744" w14:textId="77777777" w:rsidR="00AB10AC" w:rsidRDefault="00AB10AC">
            <w:pPr>
              <w:rPr>
                <w:rFonts w:ascii="Arial" w:eastAsia="Arial" w:hAnsi="Arial" w:cs="Arial"/>
                <w:color w:val="000000"/>
              </w:rPr>
            </w:pPr>
          </w:p>
          <w:p w14:paraId="151845BE" w14:textId="77777777" w:rsidR="00AB10AC" w:rsidRDefault="00AB10AC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AB10AC" w14:paraId="2A9E74C3" w14:textId="77777777">
        <w:tc>
          <w:tcPr>
            <w:tcW w:w="9242" w:type="dxa"/>
            <w:shd w:val="clear" w:color="auto" w:fill="auto"/>
          </w:tcPr>
          <w:p w14:paraId="0B098FC5" w14:textId="77777777" w:rsidR="00AB10AC" w:rsidRDefault="00AB10AC">
            <w:pPr>
              <w:rPr>
                <w:rFonts w:ascii="Arial" w:eastAsia="Arial" w:hAnsi="Arial" w:cs="Arial"/>
                <w:color w:val="000000"/>
              </w:rPr>
            </w:pPr>
          </w:p>
          <w:p w14:paraId="08DD3DF4" w14:textId="77777777" w:rsidR="00AB10AC" w:rsidRDefault="00AB10AC">
            <w:pP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BF21C62" w14:textId="77777777" w:rsidR="00AB10AC" w:rsidRDefault="00820F03">
      <w:pPr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2 marks </w:t>
      </w:r>
      <w:r>
        <w:rPr>
          <w:rFonts w:ascii="Arial" w:eastAsia="Arial" w:hAnsi="Arial" w:cs="Arial"/>
          <w:color w:val="000000"/>
        </w:rPr>
        <w:t>(minimum 1 mark)</w:t>
      </w:r>
    </w:p>
    <w:p w14:paraId="32379047" w14:textId="77777777" w:rsidR="00AB10AC" w:rsidRDefault="00820F03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Describe</w:t>
      </w:r>
      <w:r>
        <w:rPr>
          <w:rFonts w:ascii="Arial" w:eastAsia="Arial" w:hAnsi="Arial" w:cs="Arial"/>
          <w:color w:val="000000"/>
        </w:rPr>
        <w:t xml:space="preserve"> one way in which each of the following skills were effective for meeting participants’ needs. </w:t>
      </w:r>
    </w:p>
    <w:p w14:paraId="18A6C1DF" w14:textId="77777777" w:rsidR="00AB10AC" w:rsidRDefault="00AB10AC">
      <w:pPr>
        <w:spacing w:after="0" w:line="240" w:lineRule="auto"/>
        <w:rPr>
          <w:rFonts w:ascii="Arial" w:eastAsia="Arial" w:hAnsi="Arial" w:cs="Arial"/>
          <w:color w:val="000000"/>
        </w:rPr>
      </w:pPr>
    </w:p>
    <w:tbl>
      <w:tblPr>
        <w:tblStyle w:val="a4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7036"/>
      </w:tblGrid>
      <w:tr w:rsidR="00AB10AC" w14:paraId="01DA4907" w14:textId="77777777">
        <w:tc>
          <w:tcPr>
            <w:tcW w:w="1980" w:type="dxa"/>
            <w:shd w:val="clear" w:color="auto" w:fill="auto"/>
          </w:tcPr>
          <w:p w14:paraId="506845D4" w14:textId="77777777" w:rsidR="00AB10AC" w:rsidRDefault="00820F03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Instructional</w:t>
            </w:r>
          </w:p>
        </w:tc>
        <w:tc>
          <w:tcPr>
            <w:tcW w:w="7036" w:type="dxa"/>
            <w:shd w:val="clear" w:color="auto" w:fill="auto"/>
          </w:tcPr>
          <w:p w14:paraId="4B4BAA3C" w14:textId="77777777" w:rsidR="00AB10AC" w:rsidRDefault="00AB10A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30CE9FEE" w14:textId="77777777" w:rsidR="00AB10AC" w:rsidRDefault="00AB10A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AB10AC" w14:paraId="5A3E5158" w14:textId="77777777">
        <w:tc>
          <w:tcPr>
            <w:tcW w:w="1980" w:type="dxa"/>
            <w:shd w:val="clear" w:color="auto" w:fill="auto"/>
          </w:tcPr>
          <w:p w14:paraId="2E3043AC" w14:textId="77777777" w:rsidR="00AB10AC" w:rsidRDefault="00820F03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Coaching</w:t>
            </w:r>
          </w:p>
          <w:p w14:paraId="0CA0E4D2" w14:textId="77777777" w:rsidR="00AB10AC" w:rsidRDefault="00AB10A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036" w:type="dxa"/>
            <w:shd w:val="clear" w:color="auto" w:fill="auto"/>
          </w:tcPr>
          <w:p w14:paraId="137713C6" w14:textId="77777777" w:rsidR="00AB10AC" w:rsidRDefault="00AB10A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AB10AC" w14:paraId="643A757A" w14:textId="77777777">
        <w:tc>
          <w:tcPr>
            <w:tcW w:w="1980" w:type="dxa"/>
            <w:shd w:val="clear" w:color="auto" w:fill="auto"/>
          </w:tcPr>
          <w:p w14:paraId="23C38293" w14:textId="77777777" w:rsidR="00AB10AC" w:rsidRDefault="00820F03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Motivational </w:t>
            </w:r>
          </w:p>
          <w:p w14:paraId="1E750092" w14:textId="77777777" w:rsidR="00AB10AC" w:rsidRDefault="00AB10A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036" w:type="dxa"/>
            <w:shd w:val="clear" w:color="auto" w:fill="auto"/>
          </w:tcPr>
          <w:p w14:paraId="09A3993D" w14:textId="77777777" w:rsidR="00AB10AC" w:rsidRDefault="00AB10A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AB10AC" w14:paraId="31BFDA51" w14:textId="77777777">
        <w:tc>
          <w:tcPr>
            <w:tcW w:w="1980" w:type="dxa"/>
            <w:shd w:val="clear" w:color="auto" w:fill="auto"/>
          </w:tcPr>
          <w:p w14:paraId="31B9ABA1" w14:textId="77777777" w:rsidR="00AB10AC" w:rsidRDefault="00820F03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Communication </w:t>
            </w:r>
          </w:p>
          <w:p w14:paraId="3AF9FEF4" w14:textId="77777777" w:rsidR="00AB10AC" w:rsidRDefault="00AB10A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036" w:type="dxa"/>
            <w:shd w:val="clear" w:color="auto" w:fill="auto"/>
          </w:tcPr>
          <w:p w14:paraId="23B6AAB6" w14:textId="77777777" w:rsidR="00AB10AC" w:rsidRDefault="00AB10A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82712DE" w14:textId="77777777" w:rsidR="00AB10AC" w:rsidRDefault="00820F03">
      <w:pPr>
        <w:spacing w:after="0" w:line="240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4 marks </w:t>
      </w:r>
      <w:r>
        <w:rPr>
          <w:rFonts w:ascii="Arial" w:eastAsia="Arial" w:hAnsi="Arial" w:cs="Arial"/>
          <w:color w:val="000000"/>
        </w:rPr>
        <w:t>(minimum 3 marks)</w:t>
      </w:r>
    </w:p>
    <w:p w14:paraId="7E0BA663" w14:textId="77777777" w:rsidR="00AB10AC" w:rsidRDefault="00AB10AC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14:paraId="1FFB18B5" w14:textId="77777777" w:rsidR="00AB10AC" w:rsidRDefault="00820F03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Describe</w:t>
      </w:r>
      <w:r>
        <w:rPr>
          <w:rFonts w:ascii="Arial" w:eastAsia="Arial" w:hAnsi="Arial" w:cs="Arial"/>
          <w:color w:val="000000"/>
        </w:rPr>
        <w:t xml:space="preserve"> one way in which each of the following skills could be improved to better meet participants’ needs.</w:t>
      </w:r>
    </w:p>
    <w:p w14:paraId="7EEF8B3A" w14:textId="77777777" w:rsidR="00AB10AC" w:rsidRDefault="00AB10AC">
      <w:pPr>
        <w:spacing w:after="0" w:line="240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7036"/>
      </w:tblGrid>
      <w:tr w:rsidR="00AB10AC" w14:paraId="0C568AA7" w14:textId="77777777">
        <w:tc>
          <w:tcPr>
            <w:tcW w:w="1980" w:type="dxa"/>
            <w:shd w:val="clear" w:color="auto" w:fill="auto"/>
          </w:tcPr>
          <w:p w14:paraId="46BD281B" w14:textId="77777777" w:rsidR="00AB10AC" w:rsidRDefault="00820F03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Instructional</w:t>
            </w:r>
          </w:p>
        </w:tc>
        <w:tc>
          <w:tcPr>
            <w:tcW w:w="7036" w:type="dxa"/>
            <w:shd w:val="clear" w:color="auto" w:fill="auto"/>
          </w:tcPr>
          <w:p w14:paraId="61B86D59" w14:textId="77777777" w:rsidR="00AB10AC" w:rsidRDefault="00AB10A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7B47CB7E" w14:textId="77777777" w:rsidR="00AB10AC" w:rsidRDefault="00AB10A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AB10AC" w14:paraId="6623ED0A" w14:textId="77777777">
        <w:tc>
          <w:tcPr>
            <w:tcW w:w="1980" w:type="dxa"/>
            <w:shd w:val="clear" w:color="auto" w:fill="auto"/>
          </w:tcPr>
          <w:p w14:paraId="6F11CF1B" w14:textId="77777777" w:rsidR="00AB10AC" w:rsidRDefault="00820F03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Coaching</w:t>
            </w:r>
          </w:p>
          <w:p w14:paraId="19431F9E" w14:textId="77777777" w:rsidR="00AB10AC" w:rsidRDefault="00AB10A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036" w:type="dxa"/>
            <w:shd w:val="clear" w:color="auto" w:fill="auto"/>
          </w:tcPr>
          <w:p w14:paraId="3F20BDF3" w14:textId="77777777" w:rsidR="00AB10AC" w:rsidRDefault="00AB10A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AB10AC" w14:paraId="742F1ED1" w14:textId="77777777">
        <w:tc>
          <w:tcPr>
            <w:tcW w:w="1980" w:type="dxa"/>
            <w:shd w:val="clear" w:color="auto" w:fill="auto"/>
          </w:tcPr>
          <w:p w14:paraId="0B4989B4" w14:textId="77777777" w:rsidR="00AB10AC" w:rsidRDefault="00820F03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Motivational </w:t>
            </w:r>
          </w:p>
          <w:p w14:paraId="1F34758A" w14:textId="77777777" w:rsidR="00AB10AC" w:rsidRDefault="00AB10A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036" w:type="dxa"/>
            <w:shd w:val="clear" w:color="auto" w:fill="auto"/>
          </w:tcPr>
          <w:p w14:paraId="3A8DFCFC" w14:textId="77777777" w:rsidR="00AB10AC" w:rsidRDefault="00AB10A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AB10AC" w14:paraId="620BB862" w14:textId="77777777">
        <w:tc>
          <w:tcPr>
            <w:tcW w:w="1980" w:type="dxa"/>
            <w:shd w:val="clear" w:color="auto" w:fill="auto"/>
          </w:tcPr>
          <w:p w14:paraId="4EBE3EDF" w14:textId="77777777" w:rsidR="00AB10AC" w:rsidRDefault="00820F03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Communication </w:t>
            </w:r>
          </w:p>
          <w:p w14:paraId="737ED018" w14:textId="77777777" w:rsidR="00AB10AC" w:rsidRDefault="00AB10A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036" w:type="dxa"/>
            <w:shd w:val="clear" w:color="auto" w:fill="auto"/>
          </w:tcPr>
          <w:p w14:paraId="630215D0" w14:textId="77777777" w:rsidR="00AB10AC" w:rsidRDefault="00AB10A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76AD700C" w14:textId="77777777" w:rsidR="00AB10AC" w:rsidRDefault="00820F03">
      <w:pPr>
        <w:spacing w:after="0" w:line="240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4 marks </w:t>
      </w:r>
      <w:r>
        <w:rPr>
          <w:rFonts w:ascii="Arial" w:eastAsia="Arial" w:hAnsi="Arial" w:cs="Arial"/>
          <w:color w:val="000000"/>
        </w:rPr>
        <w:t>(minimum 3 marks)</w:t>
      </w:r>
    </w:p>
    <w:p w14:paraId="76B08480" w14:textId="77777777" w:rsidR="00AB10AC" w:rsidRDefault="00AB10AC">
      <w:pPr>
        <w:spacing w:after="0" w:line="240" w:lineRule="auto"/>
        <w:jc w:val="right"/>
        <w:rPr>
          <w:rFonts w:ascii="Arial" w:eastAsia="Arial" w:hAnsi="Arial" w:cs="Arial"/>
          <w:color w:val="000000"/>
        </w:rPr>
      </w:pPr>
    </w:p>
    <w:p w14:paraId="6CD82459" w14:textId="77777777" w:rsidR="00AB10AC" w:rsidRDefault="00820F03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Results total         /21 marks </w:t>
      </w:r>
      <w:r>
        <w:rPr>
          <w:rFonts w:ascii="Arial" w:eastAsia="Arial" w:hAnsi="Arial" w:cs="Arial"/>
          <w:color w:val="000000"/>
        </w:rPr>
        <w:t>(17 marks in total, with the minimum set marks achieved for each question required to pass)</w:t>
      </w:r>
    </w:p>
    <w:p w14:paraId="3AF7624B" w14:textId="77777777" w:rsidR="00AB10AC" w:rsidRDefault="00AB10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3F82A9BE" w14:textId="77777777" w:rsidR="00AB10AC" w:rsidRDefault="00820F03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Pass/Refer</w:t>
      </w:r>
    </w:p>
    <w:tbl>
      <w:tblPr>
        <w:tblStyle w:val="a6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AB10AC" w14:paraId="141FEEF6" w14:textId="77777777">
        <w:tc>
          <w:tcPr>
            <w:tcW w:w="9350" w:type="dxa"/>
          </w:tcPr>
          <w:p w14:paraId="12B6B757" w14:textId="77777777" w:rsidR="00AB10AC" w:rsidRDefault="00820F03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Assessor’s feedback and questions: </w:t>
            </w:r>
          </w:p>
          <w:p w14:paraId="06A44BDE" w14:textId="77777777" w:rsidR="00AB10AC" w:rsidRDefault="00AB10A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  <w:p w14:paraId="67FF2D28" w14:textId="77777777" w:rsidR="00AB10AC" w:rsidRDefault="00AB10A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  <w:p w14:paraId="4374497F" w14:textId="77777777" w:rsidR="00AB10AC" w:rsidRDefault="00AB10A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  <w:p w14:paraId="5F34718A" w14:textId="77777777" w:rsidR="00AB10AC" w:rsidRDefault="00AB10A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  <w:p w14:paraId="79F4A441" w14:textId="77777777" w:rsidR="00AB10AC" w:rsidRDefault="00AB10A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  <w:p w14:paraId="394E4BBF" w14:textId="77777777" w:rsidR="00AB10AC" w:rsidRDefault="00AB10A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  <w:p w14:paraId="0BBCBB3A" w14:textId="77777777" w:rsidR="00AB10AC" w:rsidRDefault="00AB10A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  <w:p w14:paraId="62675591" w14:textId="77777777" w:rsidR="00AB10AC" w:rsidRDefault="00AB10A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  <w:p w14:paraId="314A900A" w14:textId="77777777" w:rsidR="00AB10AC" w:rsidRDefault="00AB10A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  <w:p w14:paraId="1484ACD9" w14:textId="77777777" w:rsidR="00AB10AC" w:rsidRDefault="00AB10A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  <w:p w14:paraId="40E7B2CF" w14:textId="77777777" w:rsidR="00AB10AC" w:rsidRDefault="00AB10A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  <w:p w14:paraId="13C38EF6" w14:textId="77777777" w:rsidR="00AB10AC" w:rsidRDefault="00AB10A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  <w:p w14:paraId="50502C16" w14:textId="77777777" w:rsidR="00AB10AC" w:rsidRDefault="00AB10A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  <w:p w14:paraId="2EB83517" w14:textId="77777777" w:rsidR="00AB10AC" w:rsidRDefault="00AB10A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  <w:p w14:paraId="6BD978D0" w14:textId="77777777" w:rsidR="00AB10AC" w:rsidRDefault="00AB10A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  <w:p w14:paraId="10FCAC04" w14:textId="77777777" w:rsidR="00AB10AC" w:rsidRDefault="00AB10A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  <w:p w14:paraId="485FD105" w14:textId="77777777" w:rsidR="00AB10AC" w:rsidRDefault="00AB10A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  <w:p w14:paraId="1EE2962B" w14:textId="77777777" w:rsidR="00AB10AC" w:rsidRDefault="00AB10A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  <w:p w14:paraId="75A7B1EE" w14:textId="77777777" w:rsidR="00AB10AC" w:rsidRDefault="00AB10A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  <w:p w14:paraId="3D61EE26" w14:textId="77777777" w:rsidR="00AB10AC" w:rsidRDefault="00AB10A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  <w:p w14:paraId="70F9F6DA" w14:textId="77777777" w:rsidR="00AB10AC" w:rsidRDefault="00AB10A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  <w:p w14:paraId="407FFB3D" w14:textId="77777777" w:rsidR="00AB10AC" w:rsidRDefault="00AB10A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  <w:p w14:paraId="08D61853" w14:textId="77777777" w:rsidR="00AB10AC" w:rsidRDefault="00AB10A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  <w:p w14:paraId="186FCE5E" w14:textId="77777777" w:rsidR="00AB10AC" w:rsidRDefault="00AB10A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  <w:p w14:paraId="144CB80E" w14:textId="77777777" w:rsidR="00AB10AC" w:rsidRDefault="00AB10A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  <w:p w14:paraId="5E3DA4A3" w14:textId="77777777" w:rsidR="00AB10AC" w:rsidRDefault="00AB10A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  <w:p w14:paraId="7DE1D9DA" w14:textId="77777777" w:rsidR="00AB10AC" w:rsidRDefault="00AB10A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  <w:p w14:paraId="5C6F7BD3" w14:textId="77777777" w:rsidR="00AB10AC" w:rsidRDefault="00AB10A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  <w:p w14:paraId="3BEE42C4" w14:textId="77777777" w:rsidR="00AB10AC" w:rsidRDefault="00AB10A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  <w:p w14:paraId="3E842F5F" w14:textId="77777777" w:rsidR="00AB10AC" w:rsidRDefault="00AB10A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  <w:p w14:paraId="701A2501" w14:textId="77777777" w:rsidR="00AB10AC" w:rsidRDefault="00AB10A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  <w:p w14:paraId="360A7ADE" w14:textId="77777777" w:rsidR="00AB10AC" w:rsidRDefault="00AB10A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  <w:p w14:paraId="4B1878E1" w14:textId="77777777" w:rsidR="00AB10AC" w:rsidRDefault="00AB10A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  <w:p w14:paraId="04E22E9A" w14:textId="77777777" w:rsidR="00AB10AC" w:rsidRDefault="00AB10A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  <w:p w14:paraId="74227BC5" w14:textId="77777777" w:rsidR="00AB10AC" w:rsidRDefault="00AB10A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  <w:p w14:paraId="69F32CC0" w14:textId="77777777" w:rsidR="00AB10AC" w:rsidRDefault="00AB10A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  <w:p w14:paraId="3108A914" w14:textId="77777777" w:rsidR="00AB10AC" w:rsidRDefault="00AB10A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  <w:p w14:paraId="344B2A40" w14:textId="77777777" w:rsidR="00AB10AC" w:rsidRDefault="00AB10A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  <w:p w14:paraId="42A0A5C0" w14:textId="77777777" w:rsidR="00AB10AC" w:rsidRDefault="00AB10A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  <w:p w14:paraId="2803A20D" w14:textId="77777777" w:rsidR="00AB10AC" w:rsidRDefault="00AB10A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  <w:p w14:paraId="2E6C8465" w14:textId="77777777" w:rsidR="00AB10AC" w:rsidRDefault="00AB10A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281F05CC" w14:textId="77777777" w:rsidR="00AB10AC" w:rsidRDefault="00AB10AC">
      <w:pPr>
        <w:rPr>
          <w:color w:val="000000"/>
        </w:rPr>
      </w:pPr>
    </w:p>
    <w:p w14:paraId="492E1FF3" w14:textId="77777777" w:rsidR="00AB10AC" w:rsidRDefault="00AB10AC"/>
    <w:sectPr w:rsidR="00AB10AC">
      <w:pgSz w:w="12240" w:h="15840"/>
      <w:pgMar w:top="1440" w:right="1440" w:bottom="1440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D6204"/>
    <w:multiLevelType w:val="multilevel"/>
    <w:tmpl w:val="D88632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0AC"/>
    <w:rsid w:val="00820F03"/>
    <w:rsid w:val="00AB10AC"/>
    <w:rsid w:val="00B2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FCBAFA"/>
  <w15:docId w15:val="{04DA7845-BBD0-3647-9C4E-8096BC50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268</Words>
  <Characters>1406</Characters>
  <Application>Microsoft Office Word</Application>
  <DocSecurity>0</DocSecurity>
  <Lines>133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Sue Ward</cp:lastModifiedBy>
  <cp:revision>3</cp:revision>
  <dcterms:created xsi:type="dcterms:W3CDTF">2021-11-01T15:31:00Z</dcterms:created>
  <dcterms:modified xsi:type="dcterms:W3CDTF">2021-11-01T15:32:00Z</dcterms:modified>
  <cp:category/>
</cp:coreProperties>
</file>